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FB98" w14:textId="1B809326" w:rsidR="000B0132" w:rsidRPr="000B0132" w:rsidRDefault="000B0132" w:rsidP="000B0132">
      <w:pPr>
        <w:pStyle w:val="Betarp"/>
        <w:ind w:left="5812"/>
        <w:rPr>
          <w:rFonts w:ascii="Times New Roman" w:hAnsi="Times New Roman" w:cs="Times New Roman"/>
          <w:color w:val="000000" w:themeColor="text1"/>
          <w:sz w:val="24"/>
          <w:szCs w:val="24"/>
        </w:rPr>
      </w:pPr>
      <w:r w:rsidRPr="000B0132">
        <w:rPr>
          <w:rFonts w:ascii="Times New Roman" w:hAnsi="Times New Roman" w:cs="Times New Roman"/>
          <w:color w:val="000000" w:themeColor="text1"/>
          <w:sz w:val="24"/>
          <w:szCs w:val="24"/>
        </w:rPr>
        <w:t>PATVIRTINTA</w:t>
      </w:r>
    </w:p>
    <w:p w14:paraId="2E99E250" w14:textId="0480D07D" w:rsidR="000B0132" w:rsidRPr="000B0132" w:rsidRDefault="000B0132" w:rsidP="000B0132">
      <w:pPr>
        <w:pStyle w:val="Betarp"/>
        <w:ind w:left="5812"/>
        <w:rPr>
          <w:rFonts w:ascii="Times New Roman" w:hAnsi="Times New Roman" w:cs="Times New Roman"/>
          <w:color w:val="000000" w:themeColor="text1"/>
          <w:sz w:val="24"/>
          <w:szCs w:val="24"/>
        </w:rPr>
      </w:pPr>
      <w:r w:rsidRPr="000B0132">
        <w:rPr>
          <w:rFonts w:ascii="Times New Roman" w:hAnsi="Times New Roman" w:cs="Times New Roman"/>
          <w:color w:val="000000" w:themeColor="text1"/>
          <w:sz w:val="24"/>
          <w:szCs w:val="24"/>
        </w:rPr>
        <w:t>Jonavos politechnikos mokyklos</w:t>
      </w:r>
    </w:p>
    <w:p w14:paraId="5CCB0C85" w14:textId="0417F2DD" w:rsidR="000B0132" w:rsidRPr="000B0132" w:rsidRDefault="000B0132" w:rsidP="000B0132">
      <w:pPr>
        <w:pStyle w:val="Betarp"/>
        <w:ind w:left="5812"/>
        <w:rPr>
          <w:rFonts w:ascii="Times New Roman" w:hAnsi="Times New Roman" w:cs="Times New Roman"/>
          <w:color w:val="000000" w:themeColor="text1"/>
          <w:sz w:val="24"/>
          <w:szCs w:val="24"/>
        </w:rPr>
      </w:pPr>
      <w:r w:rsidRPr="000B0132">
        <w:rPr>
          <w:rFonts w:ascii="Times New Roman" w:hAnsi="Times New Roman" w:cs="Times New Roman"/>
          <w:color w:val="000000" w:themeColor="text1"/>
          <w:sz w:val="24"/>
          <w:szCs w:val="24"/>
        </w:rPr>
        <w:t>Direktoriaus 2021 m. rugpjūčio 31 d.</w:t>
      </w:r>
    </w:p>
    <w:p w14:paraId="25CCC67A" w14:textId="5A7D05C9" w:rsidR="000B0132" w:rsidRPr="000B0132" w:rsidRDefault="000B0132" w:rsidP="000B0132">
      <w:pPr>
        <w:pStyle w:val="Betarp"/>
        <w:ind w:left="5812"/>
        <w:rPr>
          <w:rFonts w:ascii="Times New Roman" w:hAnsi="Times New Roman" w:cs="Times New Roman"/>
          <w:color w:val="000000" w:themeColor="text1"/>
          <w:sz w:val="24"/>
          <w:szCs w:val="24"/>
        </w:rPr>
      </w:pPr>
      <w:r w:rsidRPr="000B0132">
        <w:rPr>
          <w:rFonts w:ascii="Times New Roman" w:hAnsi="Times New Roman" w:cs="Times New Roman"/>
          <w:color w:val="000000" w:themeColor="text1"/>
          <w:sz w:val="24"/>
          <w:szCs w:val="24"/>
        </w:rPr>
        <w:t>Įsakymu Nr. V1-47</w:t>
      </w:r>
    </w:p>
    <w:p w14:paraId="1AA4FD62" w14:textId="77777777" w:rsidR="000B0132" w:rsidRDefault="000B0132" w:rsidP="000B0132">
      <w:pPr>
        <w:pStyle w:val="Betarp"/>
        <w:rPr>
          <w:rFonts w:ascii="Times New Roman" w:hAnsi="Times New Roman" w:cs="Times New Roman"/>
          <w:b/>
          <w:bCs/>
          <w:color w:val="000000" w:themeColor="text1"/>
          <w:sz w:val="24"/>
          <w:szCs w:val="24"/>
        </w:rPr>
      </w:pPr>
    </w:p>
    <w:p w14:paraId="7002BAFC" w14:textId="77777777" w:rsidR="000B0132" w:rsidRDefault="000B0132" w:rsidP="009321D0">
      <w:pPr>
        <w:pStyle w:val="Betarp"/>
        <w:jc w:val="center"/>
        <w:rPr>
          <w:rFonts w:ascii="Times New Roman" w:hAnsi="Times New Roman" w:cs="Times New Roman"/>
          <w:b/>
          <w:bCs/>
          <w:color w:val="000000" w:themeColor="text1"/>
          <w:sz w:val="24"/>
          <w:szCs w:val="24"/>
        </w:rPr>
      </w:pPr>
    </w:p>
    <w:p w14:paraId="3DFA5B6A" w14:textId="77777777" w:rsidR="000B0132" w:rsidRDefault="000B0132" w:rsidP="009321D0">
      <w:pPr>
        <w:pStyle w:val="Betarp"/>
        <w:jc w:val="center"/>
        <w:rPr>
          <w:rFonts w:ascii="Times New Roman" w:hAnsi="Times New Roman" w:cs="Times New Roman"/>
          <w:b/>
          <w:bCs/>
          <w:color w:val="000000" w:themeColor="text1"/>
          <w:sz w:val="24"/>
          <w:szCs w:val="24"/>
        </w:rPr>
      </w:pPr>
    </w:p>
    <w:p w14:paraId="1779362B" w14:textId="3E4FBB06" w:rsidR="007A230D" w:rsidRPr="002E7BA9" w:rsidRDefault="007A230D" w:rsidP="009321D0">
      <w:pPr>
        <w:pStyle w:val="Betarp"/>
        <w:jc w:val="center"/>
        <w:rPr>
          <w:rFonts w:ascii="Times New Roman" w:hAnsi="Times New Roman" w:cs="Times New Roman"/>
          <w:b/>
          <w:bCs/>
          <w:color w:val="000000" w:themeColor="text1"/>
          <w:sz w:val="24"/>
          <w:szCs w:val="24"/>
        </w:rPr>
      </w:pPr>
      <w:r w:rsidRPr="002E7BA9">
        <w:rPr>
          <w:rFonts w:ascii="Times New Roman" w:hAnsi="Times New Roman" w:cs="Times New Roman"/>
          <w:b/>
          <w:bCs/>
          <w:color w:val="000000" w:themeColor="text1"/>
          <w:sz w:val="24"/>
          <w:szCs w:val="24"/>
        </w:rPr>
        <w:t xml:space="preserve">DARBUOTOJŲ PSICHOLOGINIO SAUGUMO UŽTIKRINIMO </w:t>
      </w:r>
      <w:r w:rsidR="00975EBF" w:rsidRPr="002E7BA9">
        <w:rPr>
          <w:rFonts w:ascii="Times New Roman" w:hAnsi="Times New Roman" w:cs="Times New Roman"/>
          <w:b/>
          <w:bCs/>
          <w:color w:val="000000" w:themeColor="text1"/>
          <w:sz w:val="24"/>
          <w:szCs w:val="24"/>
        </w:rPr>
        <w:t>JONAVOS POLITECHNIKOS MOKYKLOJE</w:t>
      </w:r>
      <w:r w:rsidRPr="002E7BA9">
        <w:rPr>
          <w:rFonts w:ascii="Times New Roman" w:hAnsi="Times New Roman" w:cs="Times New Roman"/>
          <w:b/>
          <w:bCs/>
          <w:color w:val="000000" w:themeColor="text1"/>
          <w:sz w:val="24"/>
          <w:szCs w:val="24"/>
        </w:rPr>
        <w:t xml:space="preserve"> POLITIKOS ĮGYVENDINIMO TVARKOS APRAŠAS</w:t>
      </w:r>
    </w:p>
    <w:p w14:paraId="01A5988E" w14:textId="77777777" w:rsidR="007A230D" w:rsidRPr="002E7BA9" w:rsidRDefault="007A230D" w:rsidP="007A230D">
      <w:pPr>
        <w:pStyle w:val="Betarp"/>
        <w:jc w:val="both"/>
        <w:rPr>
          <w:rFonts w:ascii="Times New Roman" w:hAnsi="Times New Roman" w:cs="Times New Roman"/>
          <w:color w:val="000000" w:themeColor="text1"/>
          <w:sz w:val="24"/>
          <w:szCs w:val="24"/>
        </w:rPr>
      </w:pPr>
    </w:p>
    <w:p w14:paraId="74A0ED19" w14:textId="1B606E46" w:rsidR="007A230D" w:rsidRPr="002E7BA9" w:rsidRDefault="007A230D" w:rsidP="009321D0">
      <w:pPr>
        <w:pStyle w:val="Betarp"/>
        <w:jc w:val="center"/>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I SKYRIUS BENDROSIOS NUOSTATOS</w:t>
      </w:r>
    </w:p>
    <w:p w14:paraId="1D8D204A" w14:textId="77777777" w:rsidR="007A230D" w:rsidRPr="002E7BA9" w:rsidRDefault="007A230D" w:rsidP="007A230D">
      <w:pPr>
        <w:pStyle w:val="Betarp"/>
        <w:jc w:val="both"/>
        <w:rPr>
          <w:rFonts w:ascii="Times New Roman" w:hAnsi="Times New Roman" w:cs="Times New Roman"/>
          <w:color w:val="000000" w:themeColor="text1"/>
          <w:sz w:val="24"/>
          <w:szCs w:val="24"/>
        </w:rPr>
      </w:pPr>
    </w:p>
    <w:p w14:paraId="437BCB4E" w14:textId="0FA34A53"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 Darbuotojų psichologinio saugumo užtikrinimo </w:t>
      </w:r>
      <w:r w:rsidR="00AE08C7" w:rsidRPr="002E7BA9">
        <w:rPr>
          <w:rFonts w:ascii="Times New Roman" w:hAnsi="Times New Roman" w:cs="Times New Roman"/>
          <w:color w:val="000000" w:themeColor="text1"/>
          <w:sz w:val="24"/>
          <w:szCs w:val="24"/>
        </w:rPr>
        <w:t>Jonavos politechnikos mokykloje</w:t>
      </w:r>
      <w:r w:rsidRPr="002E7BA9">
        <w:rPr>
          <w:rFonts w:ascii="Times New Roman" w:hAnsi="Times New Roman" w:cs="Times New Roman"/>
          <w:color w:val="000000" w:themeColor="text1"/>
          <w:sz w:val="24"/>
          <w:szCs w:val="24"/>
        </w:rPr>
        <w:t xml:space="preserve"> (toliau – </w:t>
      </w:r>
      <w:r w:rsidR="00AE08C7" w:rsidRPr="002E7BA9">
        <w:rPr>
          <w:rFonts w:ascii="Times New Roman" w:hAnsi="Times New Roman" w:cs="Times New Roman"/>
          <w:color w:val="000000" w:themeColor="text1"/>
          <w:sz w:val="24"/>
          <w:szCs w:val="24"/>
        </w:rPr>
        <w:t>Mokykla</w:t>
      </w:r>
      <w:r w:rsidRPr="002E7BA9">
        <w:rPr>
          <w:rFonts w:ascii="Times New Roman" w:hAnsi="Times New Roman" w:cs="Times New Roman"/>
          <w:color w:val="000000" w:themeColor="text1"/>
          <w:sz w:val="24"/>
          <w:szCs w:val="24"/>
        </w:rPr>
        <w:t xml:space="preserve">) politika (toliau – Politika) nustato principus, kuriais vadovaujamasi </w:t>
      </w:r>
      <w:r w:rsidR="00AE08C7" w:rsidRPr="002E7BA9">
        <w:rPr>
          <w:rFonts w:ascii="Times New Roman" w:hAnsi="Times New Roman" w:cs="Times New Roman"/>
          <w:color w:val="000000" w:themeColor="text1"/>
          <w:sz w:val="24"/>
          <w:szCs w:val="24"/>
        </w:rPr>
        <w:t>Mokykloje</w:t>
      </w:r>
      <w:r w:rsidRPr="002E7BA9">
        <w:rPr>
          <w:rFonts w:ascii="Times New Roman" w:hAnsi="Times New Roman" w:cs="Times New Roman"/>
          <w:color w:val="000000" w:themeColor="text1"/>
          <w:sz w:val="24"/>
          <w:szCs w:val="24"/>
        </w:rPr>
        <w:t xml:space="preserve">, siekiant užtikrinti darbuotojų psichologinį saugumą, psichologinio smurto ir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darbe atvejų registravimo ir nagrinėjimo tvarką, psichologinio smurto ir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darbe prevencijos principus, jų įgyvendinimo priemones ir tvarką </w:t>
      </w:r>
      <w:r w:rsidR="00AE08C7" w:rsidRPr="002E7BA9">
        <w:rPr>
          <w:rFonts w:ascii="Times New Roman" w:hAnsi="Times New Roman" w:cs="Times New Roman"/>
          <w:color w:val="000000" w:themeColor="text1"/>
          <w:sz w:val="24"/>
          <w:szCs w:val="24"/>
        </w:rPr>
        <w:t>Mokykloje</w:t>
      </w:r>
      <w:r w:rsidRPr="002E7BA9">
        <w:rPr>
          <w:rFonts w:ascii="Times New Roman" w:hAnsi="Times New Roman" w:cs="Times New Roman"/>
          <w:color w:val="000000" w:themeColor="text1"/>
          <w:sz w:val="24"/>
          <w:szCs w:val="24"/>
        </w:rPr>
        <w:t xml:space="preserve">. </w:t>
      </w:r>
    </w:p>
    <w:p w14:paraId="6B6BCD76" w14:textId="7498D4D0"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2. Šio Aprašo tikslas – užtikrinti darbuotojų psichologinį saugumą, psichosocialinės rizikos valdymą, psichologinio smurto ir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prevencijos įgyvendinimą ir saugios darbo aplinkos kūrimą visiems </w:t>
      </w:r>
      <w:r w:rsidR="00AE08C7" w:rsidRPr="002E7BA9">
        <w:rPr>
          <w:rFonts w:ascii="Times New Roman" w:hAnsi="Times New Roman" w:cs="Times New Roman"/>
          <w:color w:val="000000" w:themeColor="text1"/>
          <w:sz w:val="24"/>
          <w:szCs w:val="24"/>
        </w:rPr>
        <w:t>Mokyklos</w:t>
      </w:r>
      <w:r w:rsidRPr="002E7BA9">
        <w:rPr>
          <w:rFonts w:ascii="Times New Roman" w:hAnsi="Times New Roman" w:cs="Times New Roman"/>
          <w:color w:val="000000" w:themeColor="text1"/>
          <w:sz w:val="24"/>
          <w:szCs w:val="24"/>
        </w:rPr>
        <w:t xml:space="preserve"> darbuotojams. </w:t>
      </w:r>
    </w:p>
    <w:p w14:paraId="601B7B1A" w14:textId="2295643F"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3. Šis Aprašas taikomas visiems </w:t>
      </w:r>
      <w:r w:rsidR="00AE08C7" w:rsidRPr="002E7BA9">
        <w:rPr>
          <w:rFonts w:ascii="Times New Roman" w:hAnsi="Times New Roman" w:cs="Times New Roman"/>
          <w:color w:val="000000" w:themeColor="text1"/>
          <w:sz w:val="24"/>
          <w:szCs w:val="24"/>
        </w:rPr>
        <w:t xml:space="preserve">Mokyklos </w:t>
      </w:r>
      <w:r w:rsidRPr="002E7BA9">
        <w:rPr>
          <w:rFonts w:ascii="Times New Roman" w:hAnsi="Times New Roman" w:cs="Times New Roman"/>
          <w:color w:val="000000" w:themeColor="text1"/>
          <w:sz w:val="24"/>
          <w:szCs w:val="24"/>
        </w:rPr>
        <w:t xml:space="preserve">darbuotojams. </w:t>
      </w:r>
    </w:p>
    <w:p w14:paraId="713D1470"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4. Apraše vartojamos sąvokos: </w:t>
      </w:r>
    </w:p>
    <w:p w14:paraId="4CAE810E"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4.1. Psichologinis smurtas – nepriimtinas vieno ar kelių asmenų elgesys, kuris gali pasireikšti įvairiomis formomis, pagrinde – priekabiavimu ir smurtu: fiziniu, psichologiniu ir/ar seksualiniu išnaudojimu,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 kt.).</w:t>
      </w:r>
    </w:p>
    <w:p w14:paraId="72B612A7"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 4.2. </w:t>
      </w:r>
      <w:proofErr w:type="spellStart"/>
      <w:r w:rsidRPr="002E7BA9">
        <w:rPr>
          <w:rFonts w:ascii="Times New Roman" w:hAnsi="Times New Roman" w:cs="Times New Roman"/>
          <w:color w:val="000000" w:themeColor="text1"/>
          <w:sz w:val="24"/>
          <w:szCs w:val="24"/>
        </w:rPr>
        <w:t>Mobingas</w:t>
      </w:r>
      <w:proofErr w:type="spellEnd"/>
      <w:r w:rsidRPr="002E7BA9">
        <w:rPr>
          <w:rFonts w:ascii="Times New Roman" w:hAnsi="Times New Roman" w:cs="Times New Roman"/>
          <w:color w:val="000000" w:themeColor="text1"/>
          <w:sz w:val="24"/>
          <w:szCs w:val="24"/>
        </w:rPr>
        <w:t xml:space="preserve"> – jėgų disbalansu paremti santykiai darbo vietoje, pasireiškiantys nuosekliu ilgalaikiu netinkamu elgesiu, nukreiptu prieš darbuotoją, kuriais pažeidžiama darbuotojo fizinė, socialinė ar psichologinė gerovė, mažinamas jo produktyvumas bei pasitenkinimas darbu. </w:t>
      </w:r>
      <w:proofErr w:type="spellStart"/>
      <w:r w:rsidRPr="002E7BA9">
        <w:rPr>
          <w:rFonts w:ascii="Times New Roman" w:hAnsi="Times New Roman" w:cs="Times New Roman"/>
          <w:color w:val="000000" w:themeColor="text1"/>
          <w:sz w:val="24"/>
          <w:szCs w:val="24"/>
        </w:rPr>
        <w:t>Mobingą</w:t>
      </w:r>
      <w:proofErr w:type="spellEnd"/>
      <w:r w:rsidRPr="002E7BA9">
        <w:rPr>
          <w:rFonts w:ascii="Times New Roman" w:hAnsi="Times New Roman" w:cs="Times New Roman"/>
          <w:color w:val="000000" w:themeColor="text1"/>
          <w:sz w:val="24"/>
          <w:szCs w:val="24"/>
        </w:rPr>
        <w:t xml:space="preserve"> gali taikyti tiek vienas, kolektyvo pritarimą ar galios svertų turintis asmuo, tiek darbuotojų grupė. </w:t>
      </w:r>
    </w:p>
    <w:p w14:paraId="04F005E8"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4.3. Priekabiavimas – nepageidaujamas elgesys, kai asmens lyties, lytinės orientacijos, negalios, 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 aplinka. </w:t>
      </w:r>
    </w:p>
    <w:p w14:paraId="55D8306A"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4.4. Stresas – darbuotojo reakcija į nepalankius darbo sąlygų, darbo reikalavimų, darbo organizavimo, darbo turinio, darbuotojų tarpusavio santykių ir (ar) santykių su darbdaviu ir (ar) trečiaisiais asmenimis psichosocialinius veiksnius. </w:t>
      </w:r>
    </w:p>
    <w:p w14:paraId="0DB0E0B4"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4.5. Psichosocialinis veiksnys – veiksnys, kuris dėl darbo sąlygų, darbo reikalavimų, darbo organizavimo, darbo turinio, darbuotojų tarpusavio ar darbdavio ir darbuotojo tarpusavio santykių sukelia darbuotojui psichinį stresą. </w:t>
      </w:r>
    </w:p>
    <w:p w14:paraId="4F6E28B1"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4.6. Psichosocialinė rizika – rizika darbuotojų psichinei ir fizinei sveikatai bei socialinei gerovei, kurią kelia psichosocialiniai veiksniai susiję su darbo santykiais. </w:t>
      </w:r>
    </w:p>
    <w:p w14:paraId="5CEFB8DB"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5. Kitos Apraše naudojamos sąvokos suprantamos ir aiškinamos taip, kaip jos apibrėžtos Lietuvos respublikos Darbo kodekse, Darbuotojų saugos ir sveikatos įstatyme ir Psichosocialinės rizikos vertinimo metodiniuose nurodymuose. </w:t>
      </w:r>
    </w:p>
    <w:p w14:paraId="0018AFB8" w14:textId="77777777" w:rsidR="007A230D" w:rsidRPr="002E7BA9" w:rsidRDefault="007A230D" w:rsidP="007A230D">
      <w:pPr>
        <w:pStyle w:val="Betarp"/>
        <w:jc w:val="both"/>
        <w:rPr>
          <w:rFonts w:ascii="Times New Roman" w:hAnsi="Times New Roman" w:cs="Times New Roman"/>
          <w:color w:val="000000" w:themeColor="text1"/>
          <w:sz w:val="24"/>
          <w:szCs w:val="24"/>
        </w:rPr>
      </w:pPr>
    </w:p>
    <w:p w14:paraId="4F31C1CB" w14:textId="5D732B1A" w:rsidR="007A230D" w:rsidRPr="002E7BA9" w:rsidRDefault="007A230D" w:rsidP="009321D0">
      <w:pPr>
        <w:pStyle w:val="Betarp"/>
        <w:jc w:val="center"/>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II SKYRIUS PSICHOLOGINIO SMURTO IR MOBINGO DARBE PREVENCIJOS ĮGYVENDINIMO TVARKA</w:t>
      </w:r>
    </w:p>
    <w:p w14:paraId="4D25B77E" w14:textId="77777777" w:rsidR="007A230D" w:rsidRPr="002E7BA9" w:rsidRDefault="007A230D" w:rsidP="007A230D">
      <w:pPr>
        <w:pStyle w:val="Betarp"/>
        <w:jc w:val="both"/>
        <w:rPr>
          <w:rFonts w:ascii="Times New Roman" w:hAnsi="Times New Roman" w:cs="Times New Roman"/>
          <w:color w:val="000000" w:themeColor="text1"/>
          <w:sz w:val="24"/>
          <w:szCs w:val="24"/>
        </w:rPr>
      </w:pPr>
    </w:p>
    <w:p w14:paraId="359E5C69" w14:textId="4242FE08"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lastRenderedPageBreak/>
        <w:t xml:space="preserve">6. </w:t>
      </w:r>
      <w:r w:rsidR="00AE08C7" w:rsidRPr="002E7BA9">
        <w:rPr>
          <w:rFonts w:ascii="Times New Roman" w:hAnsi="Times New Roman" w:cs="Times New Roman"/>
          <w:color w:val="000000" w:themeColor="text1"/>
          <w:sz w:val="24"/>
          <w:szCs w:val="24"/>
        </w:rPr>
        <w:t>Mokykloje</w:t>
      </w:r>
      <w:r w:rsidRPr="002E7BA9">
        <w:rPr>
          <w:rFonts w:ascii="Times New Roman" w:hAnsi="Times New Roman" w:cs="Times New Roman"/>
          <w:color w:val="000000" w:themeColor="text1"/>
          <w:sz w:val="24"/>
          <w:szCs w:val="24"/>
        </w:rPr>
        <w:t xml:space="preserve"> turi būti įgyvendinami pagrindiniai prevenciniai veiksmai: </w:t>
      </w:r>
    </w:p>
    <w:p w14:paraId="21585D5C" w14:textId="560269B6"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6.1. Pirminiai prevenciniai veiksmai: </w:t>
      </w:r>
    </w:p>
    <w:p w14:paraId="57E40A03"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6.1.1. Psichosocialinės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 darbą; </w:t>
      </w:r>
    </w:p>
    <w:p w14:paraId="40108037"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6.1.2. Nedelsiant registruojami galimo psichologinio smurto ir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atvejai, jie analizuojami sudarant galimybes darbuotojams teikti pranešimus apie įvykius su detaliais paaiškinimais, nurodant smurtautojus, smurto situaciją, aplinkybes, galimus liudininkus; </w:t>
      </w:r>
    </w:p>
    <w:p w14:paraId="0BF6C485"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6.1.3. Įstaigos kultūros ugdymas įsipareigojant, kad bus užtikrinta darbuotojų sauga ir sveikata visais su darbu susijusiais aspektais. Aiškiai apibrėžiamos darbuotojų pareigos ir atsakomybės. Netolerancija psichologiniam smurtui ir </w:t>
      </w:r>
      <w:proofErr w:type="spellStart"/>
      <w:r w:rsidRPr="002E7BA9">
        <w:rPr>
          <w:rFonts w:ascii="Times New Roman" w:hAnsi="Times New Roman" w:cs="Times New Roman"/>
          <w:color w:val="000000" w:themeColor="text1"/>
          <w:sz w:val="24"/>
          <w:szCs w:val="24"/>
        </w:rPr>
        <w:t>mobingui</w:t>
      </w:r>
      <w:proofErr w:type="spellEnd"/>
      <w:r w:rsidRPr="002E7BA9">
        <w:rPr>
          <w:rFonts w:ascii="Times New Roman" w:hAnsi="Times New Roman" w:cs="Times New Roman"/>
          <w:color w:val="000000" w:themeColor="text1"/>
          <w:sz w:val="24"/>
          <w:szCs w:val="24"/>
        </w:rPr>
        <w:t xml:space="preserve"> bei skatinamos diskusijos, gerbiama kitokia pozicija, nuomonė; </w:t>
      </w:r>
    </w:p>
    <w:p w14:paraId="1E84D13B"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6.1.4. Fizinės darbo aplinkos gerinimas užtikrinant, kad darbo vieta būtų saugi, patogi, tinkamai įrengta ir prižiūrima. </w:t>
      </w:r>
    </w:p>
    <w:p w14:paraId="1841F540"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6.2. Antriniai prevenciniai veiksmai: </w:t>
      </w:r>
    </w:p>
    <w:p w14:paraId="4B749E65" w14:textId="31EA2381"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6.2.1. Darbuotojų informavimas apie darbuotojų psichologinio saugumo užtikrinimo politiką ir kitas galiojančias tvarkas užtikrinančias, kad visi </w:t>
      </w:r>
      <w:r w:rsidR="00AE08C7" w:rsidRPr="002E7BA9">
        <w:rPr>
          <w:rFonts w:ascii="Times New Roman" w:hAnsi="Times New Roman" w:cs="Times New Roman"/>
          <w:color w:val="000000" w:themeColor="text1"/>
          <w:sz w:val="24"/>
          <w:szCs w:val="24"/>
        </w:rPr>
        <w:t xml:space="preserve">Mokykloje </w:t>
      </w:r>
      <w:r w:rsidRPr="002E7BA9">
        <w:rPr>
          <w:rFonts w:ascii="Times New Roman" w:hAnsi="Times New Roman" w:cs="Times New Roman"/>
          <w:color w:val="000000" w:themeColor="text1"/>
          <w:sz w:val="24"/>
          <w:szCs w:val="24"/>
        </w:rPr>
        <w:t xml:space="preserve">dirbantys ar naujai įsidarbinantys darbuotojai žinotų ir suprastų </w:t>
      </w:r>
      <w:r w:rsidR="00AE08C7" w:rsidRPr="002E7BA9">
        <w:rPr>
          <w:rFonts w:ascii="Times New Roman" w:hAnsi="Times New Roman" w:cs="Times New Roman"/>
          <w:color w:val="000000" w:themeColor="text1"/>
          <w:sz w:val="24"/>
          <w:szCs w:val="24"/>
        </w:rPr>
        <w:t xml:space="preserve">Mokykloje </w:t>
      </w:r>
      <w:r w:rsidRPr="002E7BA9">
        <w:rPr>
          <w:rFonts w:ascii="Times New Roman" w:hAnsi="Times New Roman" w:cs="Times New Roman"/>
          <w:color w:val="000000" w:themeColor="text1"/>
          <w:sz w:val="24"/>
          <w:szCs w:val="24"/>
        </w:rPr>
        <w:t xml:space="preserve">siektino elgesio taisykles ir vykdomas priemones. Informacijai skleisti pasitelkiami visi galimi būdai: personalo susirinkimai, informacinės lentos, informaciniai pranešimai, atmintinės, </w:t>
      </w:r>
      <w:proofErr w:type="spellStart"/>
      <w:r w:rsidRPr="002E7BA9">
        <w:rPr>
          <w:rFonts w:ascii="Times New Roman" w:hAnsi="Times New Roman" w:cs="Times New Roman"/>
          <w:color w:val="000000" w:themeColor="text1"/>
          <w:sz w:val="24"/>
          <w:szCs w:val="24"/>
        </w:rPr>
        <w:t>dalomoji</w:t>
      </w:r>
      <w:proofErr w:type="spellEnd"/>
      <w:r w:rsidRPr="002E7BA9">
        <w:rPr>
          <w:rFonts w:ascii="Times New Roman" w:hAnsi="Times New Roman" w:cs="Times New Roman"/>
          <w:color w:val="000000" w:themeColor="text1"/>
          <w:sz w:val="24"/>
          <w:szCs w:val="24"/>
        </w:rPr>
        <w:t xml:space="preserve"> medžiaga ir kiti būdai; </w:t>
      </w:r>
    </w:p>
    <w:p w14:paraId="55DB4237"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6.2.2. Inicijuojami personalo mokymai atsižvelgiant į poreikius ir esamą situaciją; </w:t>
      </w:r>
    </w:p>
    <w:p w14:paraId="19ECB94B" w14:textId="075D03E2"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6.2.3. Nuolat stebima situacija, atsižvelgiant į psichosocialinės rizikos veiksnius, organizuojamas, atliekamas ir esant reikalui atnaujinamas psichosocialinės rizikos vertinimas </w:t>
      </w:r>
      <w:r w:rsidR="00AE08C7" w:rsidRPr="002E7BA9">
        <w:rPr>
          <w:rFonts w:ascii="Times New Roman" w:hAnsi="Times New Roman" w:cs="Times New Roman"/>
          <w:color w:val="000000" w:themeColor="text1"/>
          <w:sz w:val="24"/>
          <w:szCs w:val="24"/>
        </w:rPr>
        <w:t>skyriuose</w:t>
      </w:r>
      <w:r w:rsidRPr="002E7BA9">
        <w:rPr>
          <w:rFonts w:ascii="Times New Roman" w:hAnsi="Times New Roman" w:cs="Times New Roman"/>
          <w:color w:val="000000" w:themeColor="text1"/>
          <w:sz w:val="24"/>
          <w:szCs w:val="24"/>
        </w:rPr>
        <w:t xml:space="preserve">. </w:t>
      </w:r>
      <w:r w:rsidR="00AE08C7" w:rsidRPr="002E7BA9">
        <w:rPr>
          <w:rFonts w:ascii="Times New Roman" w:hAnsi="Times New Roman" w:cs="Times New Roman"/>
          <w:color w:val="000000" w:themeColor="text1"/>
          <w:sz w:val="24"/>
          <w:szCs w:val="24"/>
        </w:rPr>
        <w:t>Mokykloje</w:t>
      </w:r>
    </w:p>
    <w:p w14:paraId="267A010E"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6.3. Tretiniai prevenciniai veiksmai: </w:t>
      </w:r>
    </w:p>
    <w:p w14:paraId="2AF5F81B" w14:textId="39F2759D"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6.3.1. Psichologinį smurtą ir </w:t>
      </w:r>
      <w:proofErr w:type="spellStart"/>
      <w:r w:rsidRPr="002E7BA9">
        <w:rPr>
          <w:rFonts w:ascii="Times New Roman" w:hAnsi="Times New Roman" w:cs="Times New Roman"/>
          <w:color w:val="000000" w:themeColor="text1"/>
          <w:sz w:val="24"/>
          <w:szCs w:val="24"/>
        </w:rPr>
        <w:t>mobingą</w:t>
      </w:r>
      <w:proofErr w:type="spellEnd"/>
      <w:r w:rsidRPr="002E7BA9">
        <w:rPr>
          <w:rFonts w:ascii="Times New Roman" w:hAnsi="Times New Roman" w:cs="Times New Roman"/>
          <w:color w:val="000000" w:themeColor="text1"/>
          <w:sz w:val="24"/>
          <w:szCs w:val="24"/>
        </w:rPr>
        <w:t xml:space="preserve"> patyrusių ar mačiusių darbuotojų psichologinių traumų ir streso lygio mažinimas, skubiai ir efektyviai nagrinėjant galimo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atvejus, teikiant rekomendacijas administracijai ir visų reikalingų psichologinės pagalbos resursų (psichologų, psichiatrų, socialinių darbuotojų, psichologinės pagalbos organizacijų, psichologinės pagalbos telefono linijų) nuorodų ir kontaktų suteikimą visiems </w:t>
      </w:r>
      <w:r w:rsidR="00AE08C7" w:rsidRPr="002E7BA9">
        <w:rPr>
          <w:rFonts w:ascii="Times New Roman" w:hAnsi="Times New Roman" w:cs="Times New Roman"/>
          <w:color w:val="000000" w:themeColor="text1"/>
          <w:sz w:val="24"/>
          <w:szCs w:val="24"/>
        </w:rPr>
        <w:t xml:space="preserve">Mokyklos </w:t>
      </w:r>
      <w:r w:rsidRPr="002E7BA9">
        <w:rPr>
          <w:rFonts w:ascii="Times New Roman" w:hAnsi="Times New Roman" w:cs="Times New Roman"/>
          <w:color w:val="000000" w:themeColor="text1"/>
          <w:sz w:val="24"/>
          <w:szCs w:val="24"/>
        </w:rPr>
        <w:t xml:space="preserve">darbuotojams; </w:t>
      </w:r>
    </w:p>
    <w:p w14:paraId="497F4904"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6.3.2. Sąlygų dalytis patirtimi sudarymas organizuojant darbuotojų susirinkimus, skatinant darbuotojus kalbėti apie savo patirtis, informuoti atsakingus asmenis ir ieškoti pagalbos, gauti paramos iš kolegų; </w:t>
      </w:r>
    </w:p>
    <w:p w14:paraId="143557A9" w14:textId="67CF713B"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6.3.3. Stengtis iškilusias problemas spręsti neformaliomis priemonėmis – pokalbiu su smurtautoju, psichologo konsultacijos rekomendavimu, o jei to nepakanka, naudoti drausmines priemones – raštišką įspėjimą, perkėlimą į kit</w:t>
      </w:r>
      <w:r w:rsidR="00AE08C7" w:rsidRPr="002E7BA9">
        <w:rPr>
          <w:rFonts w:ascii="Times New Roman" w:hAnsi="Times New Roman" w:cs="Times New Roman"/>
          <w:color w:val="000000" w:themeColor="text1"/>
          <w:sz w:val="24"/>
          <w:szCs w:val="24"/>
        </w:rPr>
        <w:t>as</w:t>
      </w:r>
      <w:r w:rsidRPr="002E7BA9">
        <w:rPr>
          <w:rFonts w:ascii="Times New Roman" w:hAnsi="Times New Roman" w:cs="Times New Roman"/>
          <w:color w:val="000000" w:themeColor="text1"/>
          <w:sz w:val="24"/>
          <w:szCs w:val="24"/>
        </w:rPr>
        <w:t xml:space="preserve"> pareigas, atleidimą iš darbo;</w:t>
      </w:r>
    </w:p>
    <w:p w14:paraId="67287678"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6.3.4. Drausminės procedūros numatomos ir taikomos smurtautojams, atsižvelgiant į abiejų smurto įvykyje dalyvavusių pusių paaiškinimus, nurodomas aplinkybes, ankstesnį smurtautojo elgesį, objektyviai jas išklausius. </w:t>
      </w:r>
    </w:p>
    <w:p w14:paraId="724FC9CB" w14:textId="77777777" w:rsidR="007A230D" w:rsidRPr="002E7BA9" w:rsidRDefault="007A230D" w:rsidP="007A230D">
      <w:pPr>
        <w:pStyle w:val="Betarp"/>
        <w:jc w:val="both"/>
        <w:rPr>
          <w:rFonts w:ascii="Times New Roman" w:hAnsi="Times New Roman" w:cs="Times New Roman"/>
          <w:color w:val="000000" w:themeColor="text1"/>
          <w:sz w:val="24"/>
          <w:szCs w:val="24"/>
        </w:rPr>
      </w:pPr>
    </w:p>
    <w:p w14:paraId="092B1FE4" w14:textId="26495CB6" w:rsidR="007A230D" w:rsidRPr="002E7BA9" w:rsidRDefault="007A230D" w:rsidP="009321D0">
      <w:pPr>
        <w:pStyle w:val="Betarp"/>
        <w:jc w:val="center"/>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III SKYRIUS PSICHOLOGINIO SMURTO IR MOBINGO DARBE ATVEJŲ REGISTRAVIMO IR NAGRINĖJIMO TVARKA</w:t>
      </w:r>
    </w:p>
    <w:p w14:paraId="189B0CFA" w14:textId="77777777" w:rsidR="007A230D" w:rsidRPr="002E7BA9" w:rsidRDefault="007A230D" w:rsidP="007A230D">
      <w:pPr>
        <w:pStyle w:val="Betarp"/>
        <w:jc w:val="both"/>
        <w:rPr>
          <w:rFonts w:ascii="Times New Roman" w:hAnsi="Times New Roman" w:cs="Times New Roman"/>
          <w:color w:val="000000" w:themeColor="text1"/>
          <w:sz w:val="24"/>
          <w:szCs w:val="24"/>
        </w:rPr>
      </w:pPr>
    </w:p>
    <w:p w14:paraId="2F89FC3A" w14:textId="4BB1E603"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7. Galimai patirtus ar pastebėtus psichologinio smurto ir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atvejus nagrinėja, prevencines priemones siūlo direktoriaus įsakymu sudaryta ir patvirtinta galimų psichologinio smurto darbe atvejų nagrinėjimo komisija (toliau – Komisija). </w:t>
      </w:r>
    </w:p>
    <w:p w14:paraId="5846D852" w14:textId="77777777"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8. Darbuotojas, galimai patyręs ar pastebėjęs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atvejį, turi teisę (taip pat ir anonimiškai) apie jį pranešti: </w:t>
      </w:r>
    </w:p>
    <w:p w14:paraId="05FEDDB3" w14:textId="3D6745DC" w:rsidR="007A230D"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lastRenderedPageBreak/>
        <w:t xml:space="preserve">8.1. informuojant savo tiesioginį vadovą arba </w:t>
      </w:r>
      <w:r w:rsidR="001F2050" w:rsidRPr="002E7BA9">
        <w:rPr>
          <w:rFonts w:ascii="Times New Roman" w:hAnsi="Times New Roman" w:cs="Times New Roman"/>
          <w:color w:val="000000" w:themeColor="text1"/>
          <w:sz w:val="24"/>
          <w:szCs w:val="24"/>
        </w:rPr>
        <w:t>direktorių</w:t>
      </w:r>
      <w:r w:rsidRPr="002E7BA9">
        <w:rPr>
          <w:rFonts w:ascii="Times New Roman" w:hAnsi="Times New Roman" w:cs="Times New Roman"/>
          <w:color w:val="000000" w:themeColor="text1"/>
          <w:sz w:val="24"/>
          <w:szCs w:val="24"/>
        </w:rPr>
        <w:t xml:space="preserve">. Tiesioginis vadovas arba </w:t>
      </w:r>
      <w:r w:rsidR="001F2050" w:rsidRPr="002E7BA9">
        <w:rPr>
          <w:rFonts w:ascii="Times New Roman" w:hAnsi="Times New Roman" w:cs="Times New Roman"/>
          <w:color w:val="000000" w:themeColor="text1"/>
          <w:sz w:val="24"/>
          <w:szCs w:val="24"/>
        </w:rPr>
        <w:t>direktorius</w:t>
      </w:r>
      <w:r w:rsidRPr="002E7BA9">
        <w:rPr>
          <w:rFonts w:ascii="Times New Roman" w:hAnsi="Times New Roman" w:cs="Times New Roman"/>
          <w:color w:val="000000" w:themeColor="text1"/>
          <w:sz w:val="24"/>
          <w:szCs w:val="24"/>
        </w:rPr>
        <w:t xml:space="preserve"> apie praneštą atvejį turi informuoti Komisiją arba nurodytais būdais pateikiant reikiamą informaciją; </w:t>
      </w:r>
    </w:p>
    <w:p w14:paraId="7A772991" w14:textId="4DFA8B9F"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8.2. registruojant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atvejį naudojantis </w:t>
      </w:r>
      <w:r w:rsidR="001F2050" w:rsidRPr="002E7BA9">
        <w:rPr>
          <w:rFonts w:ascii="Times New Roman" w:hAnsi="Times New Roman" w:cs="Times New Roman"/>
          <w:color w:val="000000" w:themeColor="text1"/>
          <w:sz w:val="24"/>
          <w:szCs w:val="24"/>
        </w:rPr>
        <w:t>Mokyklos</w:t>
      </w:r>
      <w:r w:rsidRPr="002E7BA9">
        <w:rPr>
          <w:rFonts w:ascii="Times New Roman" w:hAnsi="Times New Roman" w:cs="Times New Roman"/>
          <w:color w:val="000000" w:themeColor="text1"/>
          <w:sz w:val="24"/>
          <w:szCs w:val="24"/>
        </w:rPr>
        <w:t xml:space="preserve"> intranete (http://www</w:t>
      </w:r>
      <w:r w:rsidR="001F2050" w:rsidRPr="002E7BA9">
        <w:rPr>
          <w:rFonts w:ascii="Times New Roman" w:hAnsi="Times New Roman" w:cs="Times New Roman"/>
          <w:color w:val="000000" w:themeColor="text1"/>
          <w:sz w:val="24"/>
          <w:szCs w:val="24"/>
        </w:rPr>
        <w:t>.jpm.lt</w:t>
      </w:r>
      <w:r w:rsidRPr="002E7BA9">
        <w:rPr>
          <w:rFonts w:ascii="Times New Roman" w:hAnsi="Times New Roman" w:cs="Times New Roman"/>
          <w:color w:val="000000" w:themeColor="text1"/>
          <w:sz w:val="24"/>
          <w:szCs w:val="24"/>
        </w:rPr>
        <w:t xml:space="preserve">), pasirinkus Galimų psichologinio smurto atvejų anketą ir pateikus reikiamą informaciją; </w:t>
      </w:r>
    </w:p>
    <w:p w14:paraId="56534B73" w14:textId="2596D7FC"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8.3. siunčiant elektroninį laišką adresu </w:t>
      </w:r>
      <w:proofErr w:type="spellStart"/>
      <w:r w:rsidRPr="002E7BA9">
        <w:rPr>
          <w:rFonts w:ascii="Times New Roman" w:hAnsi="Times New Roman" w:cs="Times New Roman"/>
          <w:color w:val="000000" w:themeColor="text1"/>
          <w:sz w:val="24"/>
          <w:szCs w:val="24"/>
        </w:rPr>
        <w:t>sda.komisija@</w:t>
      </w:r>
      <w:r w:rsidR="001F2050" w:rsidRPr="002E7BA9">
        <w:rPr>
          <w:rFonts w:ascii="Times New Roman" w:hAnsi="Times New Roman" w:cs="Times New Roman"/>
          <w:color w:val="000000" w:themeColor="text1"/>
          <w:sz w:val="24"/>
          <w:szCs w:val="24"/>
        </w:rPr>
        <w:t>jpm</w:t>
      </w:r>
      <w:r w:rsidRPr="002E7BA9">
        <w:rPr>
          <w:rFonts w:ascii="Times New Roman" w:hAnsi="Times New Roman" w:cs="Times New Roman"/>
          <w:color w:val="000000" w:themeColor="text1"/>
          <w:sz w:val="24"/>
          <w:szCs w:val="24"/>
        </w:rPr>
        <w:t>.lt</w:t>
      </w:r>
      <w:proofErr w:type="spellEnd"/>
      <w:r w:rsidRPr="002E7BA9">
        <w:rPr>
          <w:rFonts w:ascii="Times New Roman" w:hAnsi="Times New Roman" w:cs="Times New Roman"/>
          <w:color w:val="000000" w:themeColor="text1"/>
          <w:sz w:val="24"/>
          <w:szCs w:val="24"/>
        </w:rPr>
        <w:t xml:space="preserve"> nurodant informaciją: asmens vardą ir pavardę, kontaktus (el. paštą ir/ar tel. Nr.) (nebūtina, bet pageidautina siekiant tikslesnio tyrimo, išvadų ir tikslingos prevencijos); įvykio datą (arba periodą nuo – iki); galimus iniciatorius, nukentėjusius, liudininkus; pranešimą pildančio asmens sąsajas su įvykiu; detalų įvykio aplinkybių aprašymą; siūlomas prevencines priemones (jei esama pasiūlymų). </w:t>
      </w:r>
    </w:p>
    <w:p w14:paraId="28BE0E82" w14:textId="3D004449"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9. Pagal poreikį, Komisijos pirmininko (ar jo pavaduotojo) sprendimu, gali būti į Komisiją įtraukiamas papildomas (-i) specialistas (-ai) ar darbuotojas (-ai) (</w:t>
      </w:r>
      <w:r w:rsidR="001F2050" w:rsidRPr="002E7BA9">
        <w:rPr>
          <w:rFonts w:ascii="Times New Roman" w:hAnsi="Times New Roman" w:cs="Times New Roman"/>
          <w:color w:val="000000" w:themeColor="text1"/>
          <w:sz w:val="24"/>
          <w:szCs w:val="24"/>
        </w:rPr>
        <w:t>Mokyklos</w:t>
      </w:r>
      <w:r w:rsidRPr="002E7BA9">
        <w:rPr>
          <w:rFonts w:ascii="Times New Roman" w:hAnsi="Times New Roman" w:cs="Times New Roman"/>
          <w:color w:val="000000" w:themeColor="text1"/>
          <w:sz w:val="24"/>
          <w:szCs w:val="24"/>
        </w:rPr>
        <w:t xml:space="preserve"> administracijos darbuotojas, </w:t>
      </w:r>
      <w:r w:rsidR="001F2050" w:rsidRPr="002E7BA9">
        <w:rPr>
          <w:rFonts w:ascii="Times New Roman" w:hAnsi="Times New Roman" w:cs="Times New Roman"/>
          <w:color w:val="000000" w:themeColor="text1"/>
          <w:sz w:val="24"/>
          <w:szCs w:val="24"/>
        </w:rPr>
        <w:t xml:space="preserve">personalo </w:t>
      </w:r>
      <w:r w:rsidRPr="002E7BA9">
        <w:rPr>
          <w:rFonts w:ascii="Times New Roman" w:hAnsi="Times New Roman" w:cs="Times New Roman"/>
          <w:color w:val="000000" w:themeColor="text1"/>
          <w:sz w:val="24"/>
          <w:szCs w:val="24"/>
        </w:rPr>
        <w:t xml:space="preserve">specialistas, </w:t>
      </w:r>
      <w:r w:rsidR="001F2050" w:rsidRPr="002E7BA9">
        <w:rPr>
          <w:rFonts w:ascii="Times New Roman" w:hAnsi="Times New Roman" w:cs="Times New Roman"/>
          <w:color w:val="000000" w:themeColor="text1"/>
          <w:sz w:val="24"/>
          <w:szCs w:val="24"/>
        </w:rPr>
        <w:t>skyriaus vedėjas</w:t>
      </w:r>
      <w:r w:rsidRPr="002E7BA9">
        <w:rPr>
          <w:rFonts w:ascii="Times New Roman" w:hAnsi="Times New Roman" w:cs="Times New Roman"/>
          <w:color w:val="000000" w:themeColor="text1"/>
          <w:sz w:val="24"/>
          <w:szCs w:val="24"/>
        </w:rPr>
        <w:t xml:space="preserve">, darbuotojų atstovas (-ai) saugai ir sveikatai ar kt.) atvejo nagrinėjimui arba gali būti prašoma jų ekspertizės. </w:t>
      </w:r>
    </w:p>
    <w:p w14:paraId="017422EE"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10. Galimo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darbe atvejo nagrinėjimo procedūra: </w:t>
      </w:r>
    </w:p>
    <w:p w14:paraId="690FE167"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10.1. pradedama nedelsiant Komisijai gavus rašytinę informaciją Apraše nurodytomis priemonėmis arba kitais būdais (visuomenės informavimo priemonėse paskelbtą ar kt.); </w:t>
      </w:r>
    </w:p>
    <w:p w14:paraId="3E32135B"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10.2. galimo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atvejis nedelsiant užregistruojamas ir Komisijos pirmininkas, jo pavaduotojas ar sekretoriaus informuoja Komisiją bei pateikia gautą medžiagą susipažinimui; </w:t>
      </w:r>
    </w:p>
    <w:p w14:paraId="59696470"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10.3. Komisija turi teisę prašyti darbuotojo, galimai patyrusio ar pastebėjusio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atvejį, galimai įvykyje dalyvavusių asmenų (įvykio liudininkų, nukentėjusiųjų, galimų smurtautojų) ir kitų darbuotojų paaiškinimo, informacijos patikslinimo raštu ar žodžiu ir turimų įrodymų pateikimo; </w:t>
      </w:r>
    </w:p>
    <w:p w14:paraId="79E62651"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10.4 darbuotojas, galimai patyręs ar pastebėjęs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atvejį, galimai įvykyje dalyvavę asmenys (įvykio liudininkai, nukentėjusieji, galimi smurtautojai) ir kiti darbuotojai privalo bendradarbiauti su Komisija ir teikti visą atvejo tyrimui reikalingą informaciją; </w:t>
      </w:r>
    </w:p>
    <w:p w14:paraId="24692B35" w14:textId="5701CF6C"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10.5. surinkus informaciją, rengiamas Komisijos posėdis, kuriame atvejis aptariamas ir teikiamos išvados bei prevencinės priemonės </w:t>
      </w:r>
      <w:r w:rsidR="00975EBF" w:rsidRPr="002E7BA9">
        <w:rPr>
          <w:rFonts w:ascii="Times New Roman" w:hAnsi="Times New Roman" w:cs="Times New Roman"/>
          <w:color w:val="000000" w:themeColor="text1"/>
          <w:sz w:val="24"/>
          <w:szCs w:val="24"/>
        </w:rPr>
        <w:t>Mokyklos</w:t>
      </w:r>
      <w:r w:rsidRPr="002E7BA9">
        <w:rPr>
          <w:rFonts w:ascii="Times New Roman" w:hAnsi="Times New Roman" w:cs="Times New Roman"/>
          <w:color w:val="000000" w:themeColor="text1"/>
          <w:sz w:val="24"/>
          <w:szCs w:val="24"/>
        </w:rPr>
        <w:t xml:space="preserve"> administracijai; </w:t>
      </w:r>
    </w:p>
    <w:p w14:paraId="564EA0B2"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10.6. Komisijos posėdžius protokoluoja ir su Komisijos veikla susijusius dokumentus registruoja Komisijos sekretorius. </w:t>
      </w:r>
    </w:p>
    <w:p w14:paraId="0566BE1C" w14:textId="70EB1EF2"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11. </w:t>
      </w:r>
      <w:r w:rsidR="001F2050" w:rsidRPr="002E7BA9">
        <w:rPr>
          <w:rFonts w:ascii="Times New Roman" w:hAnsi="Times New Roman" w:cs="Times New Roman"/>
          <w:color w:val="000000" w:themeColor="text1"/>
          <w:sz w:val="24"/>
          <w:szCs w:val="24"/>
        </w:rPr>
        <w:t>Mokykla</w:t>
      </w:r>
      <w:r w:rsidRPr="002E7BA9">
        <w:rPr>
          <w:rFonts w:ascii="Times New Roman" w:hAnsi="Times New Roman" w:cs="Times New Roman"/>
          <w:color w:val="000000" w:themeColor="text1"/>
          <w:sz w:val="24"/>
          <w:szCs w:val="24"/>
        </w:rPr>
        <w:t xml:space="preserve"> užtikrina reikiamos pagalbos teikimą nukentėjusiesiems pagal psichologinio smurto ir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darbe prevencijos įgyvendinimo tvarką. </w:t>
      </w:r>
    </w:p>
    <w:p w14:paraId="4BDC151D" w14:textId="33D050DD"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12. </w:t>
      </w:r>
      <w:r w:rsidR="001F2050" w:rsidRPr="002E7BA9">
        <w:rPr>
          <w:rFonts w:ascii="Times New Roman" w:hAnsi="Times New Roman" w:cs="Times New Roman"/>
          <w:color w:val="000000" w:themeColor="text1"/>
          <w:sz w:val="24"/>
          <w:szCs w:val="24"/>
        </w:rPr>
        <w:t>Mokykla</w:t>
      </w:r>
      <w:r w:rsidRPr="002E7BA9">
        <w:rPr>
          <w:rFonts w:ascii="Times New Roman" w:hAnsi="Times New Roman" w:cs="Times New Roman"/>
          <w:color w:val="000000" w:themeColor="text1"/>
          <w:sz w:val="24"/>
          <w:szCs w:val="24"/>
        </w:rPr>
        <w:t xml:space="preserve"> užtikrina darbuotojų, pateikiančių pranešimą dėl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konfidencialumą, objektyvumą ir nešališkumą visų galimo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atvejo dalyvių atžvilgiu. </w:t>
      </w:r>
    </w:p>
    <w:p w14:paraId="3C1AA8AE" w14:textId="34624ABE"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13. </w:t>
      </w:r>
      <w:r w:rsidR="001F2050" w:rsidRPr="002E7BA9">
        <w:rPr>
          <w:rFonts w:ascii="Times New Roman" w:hAnsi="Times New Roman" w:cs="Times New Roman"/>
          <w:color w:val="000000" w:themeColor="text1"/>
          <w:sz w:val="24"/>
          <w:szCs w:val="24"/>
        </w:rPr>
        <w:t>Mokykla</w:t>
      </w:r>
      <w:r w:rsidRPr="002E7BA9">
        <w:rPr>
          <w:rFonts w:ascii="Times New Roman" w:hAnsi="Times New Roman" w:cs="Times New Roman"/>
          <w:color w:val="000000" w:themeColor="text1"/>
          <w:sz w:val="24"/>
          <w:szCs w:val="24"/>
        </w:rPr>
        <w:t xml:space="preserve"> užtikrina, jog darbuotojai bus apsaugoti nuo priešiško elgesio ar neigiamų pasekmių, jei pateiks pranešimą dėl galimai patirto ar pastebėto psichologinio smurto ar </w:t>
      </w:r>
      <w:proofErr w:type="spellStart"/>
      <w:r w:rsidRPr="002E7BA9">
        <w:rPr>
          <w:rFonts w:ascii="Times New Roman" w:hAnsi="Times New Roman" w:cs="Times New Roman"/>
          <w:color w:val="000000" w:themeColor="text1"/>
          <w:sz w:val="24"/>
          <w:szCs w:val="24"/>
        </w:rPr>
        <w:t>mobingo</w:t>
      </w:r>
      <w:proofErr w:type="spellEnd"/>
      <w:r w:rsidRPr="002E7BA9">
        <w:rPr>
          <w:rFonts w:ascii="Times New Roman" w:hAnsi="Times New Roman" w:cs="Times New Roman"/>
          <w:color w:val="000000" w:themeColor="text1"/>
          <w:sz w:val="24"/>
          <w:szCs w:val="24"/>
        </w:rPr>
        <w:t xml:space="preserve"> atvejo. </w:t>
      </w:r>
    </w:p>
    <w:p w14:paraId="74291E7B" w14:textId="4674C9DE"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14. Komisija teikia </w:t>
      </w:r>
      <w:r w:rsidR="009321D0" w:rsidRPr="002E7BA9">
        <w:rPr>
          <w:rFonts w:ascii="Times New Roman" w:hAnsi="Times New Roman" w:cs="Times New Roman"/>
          <w:color w:val="000000" w:themeColor="text1"/>
          <w:sz w:val="24"/>
          <w:szCs w:val="24"/>
        </w:rPr>
        <w:t>Mokyklos</w:t>
      </w:r>
      <w:r w:rsidRPr="002E7BA9">
        <w:rPr>
          <w:rFonts w:ascii="Times New Roman" w:hAnsi="Times New Roman" w:cs="Times New Roman"/>
          <w:color w:val="000000" w:themeColor="text1"/>
          <w:sz w:val="24"/>
          <w:szCs w:val="24"/>
        </w:rPr>
        <w:t xml:space="preserve"> direktor</w:t>
      </w:r>
      <w:r w:rsidR="00D17FC7" w:rsidRPr="002E7BA9">
        <w:rPr>
          <w:rFonts w:ascii="Times New Roman" w:hAnsi="Times New Roman" w:cs="Times New Roman"/>
          <w:color w:val="000000" w:themeColor="text1"/>
          <w:sz w:val="24"/>
          <w:szCs w:val="24"/>
        </w:rPr>
        <w:t>iui</w:t>
      </w:r>
      <w:r w:rsidRPr="002E7BA9">
        <w:rPr>
          <w:rFonts w:ascii="Times New Roman" w:hAnsi="Times New Roman" w:cs="Times New Roman"/>
          <w:color w:val="000000" w:themeColor="text1"/>
          <w:sz w:val="24"/>
          <w:szCs w:val="24"/>
        </w:rPr>
        <w:t xml:space="preserve"> veiklos ataskaitą kas ketvirtį arba anksčiau, atsižvelgiant į užregistruoto atvejo (-ų) pobūdį. </w:t>
      </w:r>
    </w:p>
    <w:p w14:paraId="105F6598" w14:textId="77777777" w:rsidR="00AE08C7" w:rsidRPr="002E7BA9" w:rsidRDefault="00AE08C7" w:rsidP="007A230D">
      <w:pPr>
        <w:pStyle w:val="Betarp"/>
        <w:jc w:val="both"/>
        <w:rPr>
          <w:rFonts w:ascii="Times New Roman" w:hAnsi="Times New Roman" w:cs="Times New Roman"/>
          <w:color w:val="000000" w:themeColor="text1"/>
          <w:sz w:val="24"/>
          <w:szCs w:val="24"/>
        </w:rPr>
      </w:pPr>
    </w:p>
    <w:p w14:paraId="62331414" w14:textId="67768AE8" w:rsidR="00AE08C7" w:rsidRPr="002E7BA9" w:rsidRDefault="007A230D" w:rsidP="009321D0">
      <w:pPr>
        <w:pStyle w:val="Betarp"/>
        <w:jc w:val="center"/>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IV SKYRIUS BAIGIAMOSIOS NUOSTATOS</w:t>
      </w:r>
    </w:p>
    <w:p w14:paraId="0A0C16C3" w14:textId="77777777" w:rsidR="00AE08C7" w:rsidRPr="002E7BA9" w:rsidRDefault="00AE08C7" w:rsidP="007A230D">
      <w:pPr>
        <w:pStyle w:val="Betarp"/>
        <w:jc w:val="both"/>
        <w:rPr>
          <w:rFonts w:ascii="Times New Roman" w:hAnsi="Times New Roman" w:cs="Times New Roman"/>
          <w:color w:val="000000" w:themeColor="text1"/>
          <w:sz w:val="24"/>
          <w:szCs w:val="24"/>
        </w:rPr>
      </w:pPr>
    </w:p>
    <w:p w14:paraId="6E197FF2" w14:textId="688E37E2"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15. Darbuotojai su šiuo Aprašu yra supažindinami </w:t>
      </w:r>
      <w:r w:rsidR="00D17FC7" w:rsidRPr="002E7BA9">
        <w:rPr>
          <w:rFonts w:ascii="Times New Roman" w:hAnsi="Times New Roman" w:cs="Times New Roman"/>
          <w:color w:val="000000" w:themeColor="text1"/>
          <w:sz w:val="24"/>
          <w:szCs w:val="24"/>
        </w:rPr>
        <w:t>el. paštu</w:t>
      </w:r>
      <w:r w:rsidRPr="002E7BA9">
        <w:rPr>
          <w:rFonts w:ascii="Times New Roman" w:hAnsi="Times New Roman" w:cs="Times New Roman"/>
          <w:color w:val="000000" w:themeColor="text1"/>
          <w:sz w:val="24"/>
          <w:szCs w:val="24"/>
        </w:rPr>
        <w:t xml:space="preserve"> ir atlikdami savo darbo funkcijas turi vadovautis šiame Apraše nustatytais principais. </w:t>
      </w:r>
    </w:p>
    <w:p w14:paraId="50752B7A"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16. Darbuotojams, pateikusiems pranešimą 8 p. nurodyta tvarka, užtikrinamas konfidencialumas pagal galiojančius teisės aktus. </w:t>
      </w:r>
    </w:p>
    <w:p w14:paraId="5754263F"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17. Jei 8 p. nurodytoje tvarkoje pateikiamame pranešime minimi ir kiti galimi nusižengimai (korupcijos, Etikos kodekso ar pan.), su tuo susijusi informacija perduodama pagal veiklos sritį atitinkamoms tarnyboms ir/ar komisijai nagrinėjimui. </w:t>
      </w:r>
    </w:p>
    <w:p w14:paraId="70CF3FD9" w14:textId="77777777"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lastRenderedPageBreak/>
        <w:t xml:space="preserve">18. Šio Aprašo pažeidimas gali būti laikomas darbo pareigų pažeidimu ir taikoma atsakomybė numatyta Lietuvos Respublikos darbo kodekse ar kituose Lietuvos Respublikos teisės aktuose. </w:t>
      </w:r>
    </w:p>
    <w:p w14:paraId="4BED4E49" w14:textId="525F07DA" w:rsidR="00AE08C7" w:rsidRPr="002E7BA9" w:rsidRDefault="007A230D" w:rsidP="000A698A">
      <w:pPr>
        <w:pStyle w:val="Betarp"/>
        <w:ind w:firstLine="1276"/>
        <w:jc w:val="both"/>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 xml:space="preserve">19. Aprašas gali būti keičiamas keičiantis imperatyviems teisės aktams. Aprašas tvirtinamas, keičiamas ir naikinamas </w:t>
      </w:r>
      <w:r w:rsidR="00975EBF" w:rsidRPr="002E7BA9">
        <w:rPr>
          <w:rFonts w:ascii="Times New Roman" w:hAnsi="Times New Roman" w:cs="Times New Roman"/>
          <w:color w:val="000000" w:themeColor="text1"/>
          <w:sz w:val="24"/>
          <w:szCs w:val="24"/>
        </w:rPr>
        <w:t>Mokyklos</w:t>
      </w:r>
      <w:r w:rsidRPr="002E7BA9">
        <w:rPr>
          <w:rFonts w:ascii="Times New Roman" w:hAnsi="Times New Roman" w:cs="Times New Roman"/>
          <w:color w:val="000000" w:themeColor="text1"/>
          <w:sz w:val="24"/>
          <w:szCs w:val="24"/>
        </w:rPr>
        <w:t xml:space="preserve"> direktoriaus įsakymu. </w:t>
      </w:r>
    </w:p>
    <w:p w14:paraId="7DA8CF52" w14:textId="77777777" w:rsidR="00AE08C7" w:rsidRPr="002E7BA9" w:rsidRDefault="00AE08C7" w:rsidP="007A230D">
      <w:pPr>
        <w:pStyle w:val="Betarp"/>
        <w:jc w:val="both"/>
        <w:rPr>
          <w:rFonts w:ascii="Times New Roman" w:hAnsi="Times New Roman" w:cs="Times New Roman"/>
          <w:color w:val="000000" w:themeColor="text1"/>
          <w:sz w:val="24"/>
          <w:szCs w:val="24"/>
        </w:rPr>
      </w:pPr>
    </w:p>
    <w:p w14:paraId="61965682" w14:textId="69E1272D" w:rsidR="00BC1077" w:rsidRPr="002E7BA9" w:rsidRDefault="007A230D" w:rsidP="009321D0">
      <w:pPr>
        <w:pStyle w:val="Betarp"/>
        <w:jc w:val="center"/>
        <w:rPr>
          <w:rFonts w:ascii="Times New Roman" w:hAnsi="Times New Roman" w:cs="Times New Roman"/>
          <w:color w:val="000000" w:themeColor="text1"/>
          <w:sz w:val="24"/>
          <w:szCs w:val="24"/>
        </w:rPr>
      </w:pPr>
      <w:r w:rsidRPr="002E7BA9">
        <w:rPr>
          <w:rFonts w:ascii="Times New Roman" w:hAnsi="Times New Roman" w:cs="Times New Roman"/>
          <w:color w:val="000000" w:themeColor="text1"/>
          <w:sz w:val="24"/>
          <w:szCs w:val="24"/>
        </w:rPr>
        <w:t>_______________</w:t>
      </w:r>
    </w:p>
    <w:sectPr w:rsidR="00BC1077" w:rsidRPr="002E7BA9" w:rsidSect="000A698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0D"/>
    <w:rsid w:val="0004451A"/>
    <w:rsid w:val="000A698A"/>
    <w:rsid w:val="000B0132"/>
    <w:rsid w:val="001F2050"/>
    <w:rsid w:val="002E7BA9"/>
    <w:rsid w:val="00306920"/>
    <w:rsid w:val="007A230D"/>
    <w:rsid w:val="009321D0"/>
    <w:rsid w:val="00975EBF"/>
    <w:rsid w:val="00AE08C7"/>
    <w:rsid w:val="00BC1077"/>
    <w:rsid w:val="00D17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DEC6"/>
  <w15:chartTrackingRefBased/>
  <w15:docId w15:val="{430A7337-4279-4C2D-AFF2-71C89C3C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A2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7154</Words>
  <Characters>4079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cp:lastModifiedBy>
  <cp:revision>7</cp:revision>
  <cp:lastPrinted>2021-09-28T06:21:00Z</cp:lastPrinted>
  <dcterms:created xsi:type="dcterms:W3CDTF">2021-08-24T11:34:00Z</dcterms:created>
  <dcterms:modified xsi:type="dcterms:W3CDTF">2021-10-18T08:29:00Z</dcterms:modified>
</cp:coreProperties>
</file>